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F1" w:rsidRDefault="007A37D0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2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НОО),</w:t>
      </w:r>
      <w:r>
        <w:rPr>
          <w:spacing w:val="-2"/>
        </w:rPr>
        <w:t xml:space="preserve"> </w:t>
      </w:r>
      <w:r>
        <w:t>реализуемым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D569DF">
        <w:t>4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202</w:t>
      </w:r>
      <w:r w:rsidR="00D569DF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D769F1" w:rsidRDefault="00D769F1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769F1" w:rsidRDefault="007A37D0">
      <w:pPr>
        <w:pStyle w:val="a3"/>
        <w:ind w:right="1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предполагают</w:t>
      </w:r>
      <w:r>
        <w:rPr>
          <w:spacing w:val="60"/>
        </w:rPr>
        <w:t xml:space="preserve"> </w:t>
      </w:r>
      <w:r>
        <w:t>содержание и планируемые результаты не ниже,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D769F1" w:rsidRDefault="007A37D0">
      <w:pPr>
        <w:pStyle w:val="a3"/>
        <w:ind w:right="116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D769F1" w:rsidRDefault="007A37D0">
      <w:pPr>
        <w:pStyle w:val="a3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D769F1" w:rsidRDefault="007A37D0">
      <w:pPr>
        <w:pStyle w:val="a3"/>
        <w:spacing w:before="6"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D769F1" w:rsidRDefault="00D769F1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D769F1">
        <w:trPr>
          <w:trHeight w:val="273"/>
        </w:trPr>
        <w:tc>
          <w:tcPr>
            <w:tcW w:w="2334" w:type="dxa"/>
          </w:tcPr>
          <w:p w:rsidR="00D769F1" w:rsidRDefault="007A37D0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D769F1">
        <w:trPr>
          <w:trHeight w:val="8838"/>
        </w:trPr>
        <w:tc>
          <w:tcPr>
            <w:tcW w:w="2334" w:type="dxa"/>
          </w:tcPr>
          <w:p w:rsidR="00D769F1" w:rsidRDefault="007A37D0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ind w:right="89" w:firstLine="54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НОО,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с учетом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D769F1" w:rsidRDefault="007A37D0">
            <w:pPr>
              <w:pStyle w:val="TableParagraph"/>
              <w:ind w:left="148" w:right="166" w:firstLine="4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D769F1" w:rsidRDefault="007A37D0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одной из главных духовно-нравственных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 понимание роли языка как основного средства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значения русского языка как 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овладение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D769F1" w:rsidRDefault="007A37D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 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769F1">
        <w:trPr>
          <w:trHeight w:val="3590"/>
        </w:trPr>
        <w:tc>
          <w:tcPr>
            <w:tcW w:w="2334" w:type="dxa"/>
          </w:tcPr>
          <w:p w:rsidR="00D769F1" w:rsidRDefault="00D769F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tabs>
                <w:tab w:val="left" w:pos="2770"/>
                <w:tab w:val="left" w:pos="504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орфоэпических</w:t>
            </w:r>
            <w:proofErr w:type="gramEnd"/>
            <w:r>
              <w:rPr>
                <w:sz w:val="24"/>
              </w:rPr>
              <w:t>,</w:t>
            </w:r>
            <w:r w:rsidR="00D569DF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D569DF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D769F1" w:rsidRDefault="007A37D0">
            <w:pPr>
              <w:pStyle w:val="TableParagraph"/>
              <w:ind w:left="47" w:right="89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D769F1" w:rsidRDefault="007A37D0">
            <w:pPr>
              <w:pStyle w:val="TableParagraph"/>
              <w:ind w:left="47" w:right="95" w:firstLine="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составляет 675 (5 часов в неделю в каждом классе):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769F1" w:rsidRDefault="007A37D0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769F1">
        <w:trPr>
          <w:trHeight w:val="7729"/>
        </w:trPr>
        <w:tc>
          <w:tcPr>
            <w:tcW w:w="2334" w:type="dxa"/>
          </w:tcPr>
          <w:p w:rsidR="00D769F1" w:rsidRDefault="007A37D0">
            <w:pPr>
              <w:pStyle w:val="TableParagraph"/>
              <w:spacing w:line="242" w:lineRule="auto"/>
              <w:ind w:left="110" w:righ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ind w:right="85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D769F1" w:rsidRDefault="007A37D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D769F1" w:rsidRDefault="007A37D0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мотивированного к использованию читательской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 произведение. В соответствии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учебный предмет «Литературное чтение»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 «Русский язык и литературное чтение»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D769F1" w:rsidRDefault="007A37D0">
            <w:pPr>
              <w:pStyle w:val="TableParagraph"/>
              <w:spacing w:line="242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D769F1" w:rsidRDefault="007A37D0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«Русский язык и литературное чтение» и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D769F1" w:rsidRDefault="007A37D0">
            <w:pPr>
              <w:pStyle w:val="TableParagraph"/>
              <w:ind w:right="86" w:firstLine="7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1 класс – 92 часа «Обучение грамоте. Чтение»,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«Литературное чтение» (4 часа в неделю), 2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769F1" w:rsidRDefault="007A37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 – 102 часа 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>
        <w:trPr>
          <w:trHeight w:val="1934"/>
        </w:trPr>
        <w:tc>
          <w:tcPr>
            <w:tcW w:w="2334" w:type="dxa"/>
          </w:tcPr>
          <w:p w:rsidR="00D569DF" w:rsidRDefault="00D569DF" w:rsidP="00F93116">
            <w:pPr>
              <w:pStyle w:val="TableParagraph"/>
              <w:spacing w:line="242" w:lineRule="auto"/>
              <w:ind w:left="110" w:righ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(английский)</w:t>
            </w:r>
          </w:p>
        </w:tc>
        <w:tc>
          <w:tcPr>
            <w:tcW w:w="6877" w:type="dxa"/>
          </w:tcPr>
          <w:p w:rsidR="00D569DF" w:rsidRDefault="00D569DF" w:rsidP="00F93116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(английский)»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569DF" w:rsidRDefault="00D569DF" w:rsidP="00F93116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Содержание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D569DF" w:rsidRDefault="00D569DF" w:rsidP="00F9311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поликультурного, многоязычного мира и инструмента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взаимодействия разных стран и народов;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иной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D569DF" w:rsidRDefault="00D569DF" w:rsidP="00D569D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(английский)».</w:t>
            </w:r>
          </w:p>
          <w:p w:rsidR="00D569DF" w:rsidRDefault="00D569DF" w:rsidP="00D569DF">
            <w:pPr>
              <w:pStyle w:val="TableParagraph"/>
              <w:ind w:right="90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D569DF" w:rsidRDefault="00D569DF" w:rsidP="00D569DF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>
        <w:trPr>
          <w:trHeight w:val="5799"/>
        </w:trPr>
        <w:tc>
          <w:tcPr>
            <w:tcW w:w="2334" w:type="dxa"/>
          </w:tcPr>
          <w:p w:rsidR="00D569DF" w:rsidRDefault="00D569DF" w:rsidP="00552923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6877" w:type="dxa"/>
          </w:tcPr>
          <w:p w:rsidR="00D569DF" w:rsidRDefault="00D569DF" w:rsidP="00552923">
            <w:pPr>
              <w:pStyle w:val="TableParagraph"/>
              <w:tabs>
                <w:tab w:val="left" w:pos="1944"/>
                <w:tab w:val="left" w:pos="3360"/>
                <w:tab w:val="left" w:pos="5363"/>
              </w:tabs>
              <w:ind w:right="83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569DF" w:rsidRDefault="00D569DF" w:rsidP="00552923">
            <w:pPr>
              <w:pStyle w:val="TableParagraph"/>
              <w:tabs>
                <w:tab w:val="left" w:pos="1281"/>
                <w:tab w:val="left" w:pos="2160"/>
                <w:tab w:val="left" w:pos="3865"/>
                <w:tab w:val="left" w:pos="5046"/>
              </w:tabs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D569DF" w:rsidRDefault="00D569DF" w:rsidP="00552923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величины»,</w:t>
            </w:r>
          </w:p>
          <w:p w:rsidR="00D569DF" w:rsidRDefault="00D569DF" w:rsidP="00552923">
            <w:pPr>
              <w:pStyle w:val="TableParagraph"/>
              <w:tabs>
                <w:tab w:val="left" w:pos="2415"/>
                <w:tab w:val="left" w:pos="4057"/>
                <w:tab w:val="left" w:pos="5791"/>
              </w:tabs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«Текстовые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задачи»,</w:t>
            </w:r>
          </w:p>
          <w:p w:rsidR="00D569DF" w:rsidRDefault="00D569DF" w:rsidP="0055292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D569DF" w:rsidRDefault="00D569DF" w:rsidP="005529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информация».</w:t>
            </w:r>
          </w:p>
          <w:p w:rsidR="00D569DF" w:rsidRDefault="00D569DF" w:rsidP="00552923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Целями изучения математики по программам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и пространственного мышления,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D569DF" w:rsidRDefault="00D569DF" w:rsidP="00552923">
            <w:pPr>
              <w:pStyle w:val="TableParagraph"/>
              <w:spacing w:line="242" w:lineRule="auto"/>
              <w:ind w:right="96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D569DF" w:rsidRDefault="00D569DF" w:rsidP="00552923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69DF" w:rsidRDefault="00D569DF" w:rsidP="00552923">
            <w:pPr>
              <w:pStyle w:val="TableParagraph"/>
              <w:spacing w:line="242" w:lineRule="auto"/>
              <w:ind w:right="95" w:firstLine="7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«Математика»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569DF" w:rsidRDefault="00D569DF" w:rsidP="005529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69DF" w:rsidRDefault="00D569DF" w:rsidP="00552923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136 часов (4 часа в неделю), 4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>
        <w:trPr>
          <w:trHeight w:val="2212"/>
        </w:trPr>
        <w:tc>
          <w:tcPr>
            <w:tcW w:w="2334" w:type="dxa"/>
          </w:tcPr>
          <w:p w:rsidR="00D569DF" w:rsidRDefault="00D569DF" w:rsidP="003744D4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877" w:type="dxa"/>
          </w:tcPr>
          <w:p w:rsidR="00D569DF" w:rsidRDefault="00D569DF" w:rsidP="003744D4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D569DF" w:rsidRDefault="00D569DF" w:rsidP="003744D4">
            <w:pPr>
              <w:pStyle w:val="TableParagraph"/>
              <w:tabs>
                <w:tab w:val="left" w:pos="1622"/>
                <w:tab w:val="left" w:pos="3135"/>
                <w:tab w:val="left" w:pos="3745"/>
                <w:tab w:val="left" w:pos="5084"/>
              </w:tabs>
              <w:spacing w:line="275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D569DF" w:rsidRDefault="00D569DF" w:rsidP="003744D4">
            <w:pPr>
              <w:pStyle w:val="TableParagraph"/>
              <w:spacing w:line="275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</w:p>
          <w:p w:rsidR="00D569DF" w:rsidRDefault="00D569DF" w:rsidP="00D569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взгляда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социальную 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</w:p>
          <w:p w:rsidR="00D569DF" w:rsidRDefault="00D569DF" w:rsidP="00D569DF">
            <w:pPr>
              <w:pStyle w:val="TableParagraph"/>
              <w:tabs>
                <w:tab w:val="left" w:pos="1910"/>
              </w:tabs>
              <w:ind w:right="80" w:firstLine="600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понятий, представленных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применять полученные знания в реальной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развитие способности ребёнка к социализации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принятия гуманистических норм жизни,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эмоционально-положительного отношения к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569DF" w:rsidRDefault="00D569DF" w:rsidP="00D569DF">
            <w:pPr>
              <w:pStyle w:val="TableParagraph"/>
              <w:spacing w:before="3" w:line="237" w:lineRule="auto"/>
              <w:ind w:right="96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D569DF" w:rsidRDefault="00D569DF" w:rsidP="00D569D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D569DF" w:rsidRDefault="00D569DF" w:rsidP="00D569DF">
            <w:pPr>
              <w:pStyle w:val="TableParagraph"/>
              <w:tabs>
                <w:tab w:val="left" w:pos="1493"/>
                <w:tab w:val="left" w:pos="2477"/>
                <w:tab w:val="left" w:pos="2928"/>
                <w:tab w:val="left" w:pos="4527"/>
                <w:tab w:val="left" w:pos="5147"/>
                <w:tab w:val="left" w:pos="6616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часа в неделю), 3 класс – 68 часов (2 часа в неделю), 4 класс – 68часов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 w:rsidTr="00D569DF">
        <w:trPr>
          <w:trHeight w:val="1271"/>
        </w:trPr>
        <w:tc>
          <w:tcPr>
            <w:tcW w:w="2334" w:type="dxa"/>
          </w:tcPr>
          <w:p w:rsidR="00D569DF" w:rsidRDefault="00D569DF" w:rsidP="008C5E36">
            <w:pPr>
              <w:pStyle w:val="TableParagraph"/>
              <w:ind w:left="110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6877" w:type="dxa"/>
          </w:tcPr>
          <w:p w:rsidR="00D569DF" w:rsidRDefault="00D569DF" w:rsidP="008C5E36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569DF" w:rsidRDefault="00D569DF" w:rsidP="008C5E36">
            <w:pPr>
              <w:pStyle w:val="TableParagraph"/>
              <w:ind w:right="87" w:firstLine="600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способствует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религиозных и светских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D569DF" w:rsidRDefault="00D569DF" w:rsidP="008C5E36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основанному на знании и уважении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D569DF" w:rsidRDefault="00D569DF" w:rsidP="008C5E36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мировоззрений. В соответствии с учебным планом ООП НОО </w:t>
            </w:r>
            <w:r>
              <w:rPr>
                <w:sz w:val="24"/>
              </w:rPr>
              <w:lastRenderedPageBreak/>
              <w:t>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«Основы религиозных культур и светской этики»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34 часа: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569DF" w:rsidRDefault="00D569DF" w:rsidP="008C5E36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 (1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>
        <w:trPr>
          <w:trHeight w:val="5247"/>
        </w:trPr>
        <w:tc>
          <w:tcPr>
            <w:tcW w:w="2334" w:type="dxa"/>
          </w:tcPr>
          <w:p w:rsidR="00D569DF" w:rsidRDefault="00D569DF" w:rsidP="00FD22A1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6877" w:type="dxa"/>
          </w:tcPr>
          <w:p w:rsidR="00D569DF" w:rsidRDefault="00D569DF" w:rsidP="00FD22A1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D569DF" w:rsidRDefault="00D569DF" w:rsidP="00FD22A1">
            <w:pPr>
              <w:pStyle w:val="TableParagraph"/>
              <w:tabs>
                <w:tab w:val="left" w:pos="2558"/>
                <w:tab w:val="left" w:pos="4134"/>
                <w:tab w:val="left" w:pos="5723"/>
              </w:tabs>
              <w:ind w:right="96" w:firstLine="543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предмета </w:t>
            </w:r>
            <w:r>
              <w:rPr>
                <w:spacing w:val="-2"/>
                <w:sz w:val="24"/>
              </w:rPr>
              <w:t>«Музыка»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воспитание музыкальной культуры,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569DF" w:rsidRDefault="00D569DF" w:rsidP="00FD22A1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</w:p>
          <w:p w:rsidR="00D569DF" w:rsidRDefault="00D569DF" w:rsidP="00FD22A1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«Музыка» входит в предметную область 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D569DF" w:rsidRDefault="00D569DF" w:rsidP="00FD22A1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в неделю), 3 класс – 34 часа (1 час в неделю), 4 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569DF" w:rsidTr="00D569DF">
        <w:trPr>
          <w:trHeight w:val="421"/>
        </w:trPr>
        <w:tc>
          <w:tcPr>
            <w:tcW w:w="2334" w:type="dxa"/>
          </w:tcPr>
          <w:p w:rsidR="00D569DF" w:rsidRDefault="00D569DF" w:rsidP="00E8722C">
            <w:pPr>
              <w:pStyle w:val="TableParagraph"/>
              <w:spacing w:line="237" w:lineRule="auto"/>
              <w:ind w:left="110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7" w:type="dxa"/>
          </w:tcPr>
          <w:p w:rsidR="00D569DF" w:rsidRDefault="00D569DF" w:rsidP="00E8722C">
            <w:pPr>
              <w:pStyle w:val="TableParagraph"/>
              <w:ind w:right="91" w:firstLine="42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«Изобразительное искусство»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ФОП НОО,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569DF" w:rsidRDefault="00D569DF" w:rsidP="00E8722C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формирование активной эстетической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действительности и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569DF" w:rsidRDefault="00D569DF" w:rsidP="00E8722C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художественно-образного мышления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основ художественных знаний, умений,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569DF" w:rsidRDefault="00D569DF" w:rsidP="00D569DF">
            <w:pPr>
              <w:pStyle w:val="TableParagraph"/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«Искусство», изучается в объеме 135 часов: 1 класс – 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D569DF" w:rsidRDefault="00D569DF" w:rsidP="00D569DF">
            <w:pPr>
              <w:pStyle w:val="TableParagraph"/>
              <w:spacing w:line="274" w:lineRule="exact"/>
              <w:ind w:right="101" w:firstLine="4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неделю).</w:t>
            </w:r>
          </w:p>
        </w:tc>
      </w:tr>
      <w:tr w:rsidR="00D769F1">
        <w:trPr>
          <w:trHeight w:val="4695"/>
        </w:trPr>
        <w:tc>
          <w:tcPr>
            <w:tcW w:w="2334" w:type="dxa"/>
          </w:tcPr>
          <w:p w:rsidR="00D769F1" w:rsidRDefault="007A37D0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Технология</w:t>
            </w: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ind w:right="88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НОО, с учетом в ФГОС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769F1" w:rsidRDefault="007A37D0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из базовых для успешной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D769F1" w:rsidRDefault="007A37D0">
            <w:pPr>
              <w:pStyle w:val="TableParagraph"/>
              <w:spacing w:line="275" w:lineRule="exact"/>
              <w:ind w:left="715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  ФГОС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D769F1" w:rsidRDefault="007A37D0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D769F1" w:rsidRDefault="007A37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 часа (1</w:t>
            </w:r>
          </w:p>
          <w:p w:rsidR="00D769F1" w:rsidRDefault="007A37D0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час в неделю), 2 класс – 34 часа (1 час в неделю), 3 класс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769F1">
        <w:trPr>
          <w:trHeight w:val="6903"/>
        </w:trPr>
        <w:tc>
          <w:tcPr>
            <w:tcW w:w="2334" w:type="dxa"/>
          </w:tcPr>
          <w:p w:rsidR="00D769F1" w:rsidRDefault="007A37D0">
            <w:pPr>
              <w:pStyle w:val="TableParagraph"/>
              <w:spacing w:line="237" w:lineRule="auto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7" w:type="dxa"/>
          </w:tcPr>
          <w:p w:rsidR="00D769F1" w:rsidRDefault="007A37D0">
            <w:pPr>
              <w:pStyle w:val="TableParagraph"/>
              <w:ind w:right="81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на уровне начального общего образования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ФГОС НОО,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769F1" w:rsidRDefault="007A37D0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D769F1" w:rsidRDefault="007A37D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основные её содержательные линии,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культуре»,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«Способы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69F1" w:rsidRDefault="007A3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D769F1" w:rsidRDefault="007A37D0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D769F1" w:rsidRDefault="007A37D0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ФГОС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НОО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D769F1" w:rsidRDefault="007A37D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образования,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«Физическая культура» и предусматривает 270 часов: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69F1" w:rsidRDefault="007A37D0">
            <w:pPr>
              <w:pStyle w:val="TableParagraph"/>
              <w:spacing w:line="278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68 часов (2 часа в неделю),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 классе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A37D0" w:rsidRDefault="007A37D0"/>
    <w:sectPr w:rsidR="007A37D0"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9F1"/>
    <w:rsid w:val="00183BE4"/>
    <w:rsid w:val="007A37D0"/>
    <w:rsid w:val="00CB3805"/>
    <w:rsid w:val="00D569DF"/>
    <w:rsid w:val="00D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916" w:right="826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916" w:right="826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Barabashka</cp:lastModifiedBy>
  <cp:revision>3</cp:revision>
  <dcterms:created xsi:type="dcterms:W3CDTF">2024-09-24T16:40:00Z</dcterms:created>
  <dcterms:modified xsi:type="dcterms:W3CDTF">2024-09-24T16:44:00Z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